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EA3" w:rsidRPr="00B14EA3" w:rsidRDefault="00B14EA3">
      <w:pPr>
        <w:rPr>
          <w:rFonts w:ascii="Times New Roman" w:hAnsi="Times New Roman" w:cs="Times New Roman"/>
          <w:sz w:val="24"/>
        </w:rPr>
      </w:pPr>
    </w:p>
    <w:p w:rsidR="00B14EA3" w:rsidRPr="00B67C7C" w:rsidRDefault="00B14EA3" w:rsidP="00B14EA3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67C7C">
        <w:rPr>
          <w:rFonts w:ascii="Times New Roman" w:hAnsi="Times New Roman" w:cs="Times New Roman"/>
          <w:b/>
          <w:sz w:val="28"/>
          <w:u w:val="single"/>
        </w:rPr>
        <w:t>Oświadczenie</w:t>
      </w:r>
      <w:r w:rsidR="00723DA0" w:rsidRPr="00B67C7C"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12591E" w:rsidRDefault="0012591E" w:rsidP="00B14EA3">
      <w:pPr>
        <w:jc w:val="center"/>
        <w:rPr>
          <w:rFonts w:ascii="Times New Roman" w:hAnsi="Times New Roman" w:cs="Times New Roman"/>
          <w:b/>
          <w:sz w:val="28"/>
        </w:rPr>
      </w:pPr>
    </w:p>
    <w:p w:rsidR="0012591E" w:rsidRPr="00295791" w:rsidRDefault="0012591E" w:rsidP="00295791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C5249B" w:rsidRPr="00295791" w:rsidRDefault="0012591E" w:rsidP="002957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791">
        <w:rPr>
          <w:rFonts w:ascii="Times New Roman" w:hAnsi="Times New Roman" w:cs="Times New Roman"/>
          <w:sz w:val="24"/>
          <w:szCs w:val="24"/>
        </w:rPr>
        <w:t>Ja niżej podpisany</w:t>
      </w:r>
      <w:r w:rsidR="00C77B4C" w:rsidRPr="00295791">
        <w:rPr>
          <w:rFonts w:ascii="Times New Roman" w:hAnsi="Times New Roman" w:cs="Times New Roman"/>
          <w:sz w:val="24"/>
          <w:szCs w:val="24"/>
        </w:rPr>
        <w:t>(</w:t>
      </w:r>
      <w:r w:rsidR="001E5142" w:rsidRPr="00295791">
        <w:rPr>
          <w:rFonts w:ascii="Times New Roman" w:hAnsi="Times New Roman" w:cs="Times New Roman"/>
          <w:sz w:val="24"/>
          <w:szCs w:val="24"/>
        </w:rPr>
        <w:t>a</w:t>
      </w:r>
      <w:r w:rsidR="00C77B4C" w:rsidRPr="00295791">
        <w:rPr>
          <w:rFonts w:ascii="Times New Roman" w:hAnsi="Times New Roman" w:cs="Times New Roman"/>
          <w:sz w:val="24"/>
          <w:szCs w:val="24"/>
        </w:rPr>
        <w:t>)</w:t>
      </w:r>
      <w:r w:rsidR="001E5142" w:rsidRPr="0029579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r w:rsidR="00C77B4C" w:rsidRPr="00295791">
        <w:rPr>
          <w:rFonts w:ascii="Times New Roman" w:hAnsi="Times New Roman" w:cs="Times New Roman"/>
          <w:sz w:val="24"/>
          <w:szCs w:val="24"/>
        </w:rPr>
        <w:t>………………………….</w:t>
      </w:r>
      <w:r w:rsidR="00C5249B" w:rsidRPr="00295791">
        <w:rPr>
          <w:rFonts w:ascii="Times New Roman" w:hAnsi="Times New Roman" w:cs="Times New Roman"/>
          <w:sz w:val="24"/>
          <w:szCs w:val="24"/>
        </w:rPr>
        <w:t>.</w:t>
      </w:r>
      <w:r w:rsidR="00C77B4C" w:rsidRPr="00295791">
        <w:rPr>
          <w:rFonts w:ascii="Times New Roman" w:hAnsi="Times New Roman" w:cs="Times New Roman"/>
          <w:sz w:val="24"/>
          <w:szCs w:val="24"/>
        </w:rPr>
        <w:t xml:space="preserve"> działający(</w:t>
      </w:r>
      <w:r w:rsidR="001E5142" w:rsidRPr="00295791">
        <w:rPr>
          <w:rFonts w:ascii="Times New Roman" w:hAnsi="Times New Roman" w:cs="Times New Roman"/>
          <w:sz w:val="24"/>
          <w:szCs w:val="24"/>
        </w:rPr>
        <w:t>a</w:t>
      </w:r>
      <w:r w:rsidR="00C77B4C" w:rsidRPr="00295791">
        <w:rPr>
          <w:rFonts w:ascii="Times New Roman" w:hAnsi="Times New Roman" w:cs="Times New Roman"/>
          <w:sz w:val="24"/>
          <w:szCs w:val="24"/>
        </w:rPr>
        <w:t>)</w:t>
      </w:r>
      <w:r w:rsidR="001E5142" w:rsidRPr="00295791">
        <w:rPr>
          <w:rFonts w:ascii="Times New Roman" w:hAnsi="Times New Roman" w:cs="Times New Roman"/>
          <w:sz w:val="24"/>
          <w:szCs w:val="24"/>
        </w:rPr>
        <w:t xml:space="preserve"> w imieniu: </w:t>
      </w:r>
      <w:r w:rsidR="00B67C7C" w:rsidRPr="00295791">
        <w:rPr>
          <w:rFonts w:ascii="Times New Roman" w:hAnsi="Times New Roman" w:cs="Times New Roman"/>
          <w:sz w:val="24"/>
          <w:szCs w:val="24"/>
        </w:rPr>
        <w:t>……</w:t>
      </w:r>
      <w:r w:rsidR="00C77B4C" w:rsidRPr="00295791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C5249B" w:rsidRPr="00295791">
        <w:rPr>
          <w:rFonts w:ascii="Times New Roman" w:hAnsi="Times New Roman" w:cs="Times New Roman"/>
          <w:sz w:val="24"/>
          <w:szCs w:val="24"/>
        </w:rPr>
        <w:t>…………………...</w:t>
      </w:r>
      <w:r w:rsidRPr="00295791">
        <w:rPr>
          <w:rFonts w:ascii="Times New Roman" w:hAnsi="Times New Roman" w:cs="Times New Roman"/>
          <w:sz w:val="24"/>
          <w:szCs w:val="24"/>
        </w:rPr>
        <w:t xml:space="preserve"> oświadczam, że</w:t>
      </w:r>
      <w:r w:rsidR="00B67C7C" w:rsidRPr="00295791">
        <w:rPr>
          <w:rFonts w:ascii="Times New Roman" w:hAnsi="Times New Roman" w:cs="Times New Roman"/>
          <w:sz w:val="24"/>
          <w:szCs w:val="24"/>
        </w:rPr>
        <w:t xml:space="preserve"> podczas realizacji zadania ………………………………………… ……………………………………………………………………………………….………….. zapewniona zostanie dostępność dla osób ze szczególnymi potrzebami w wymiarze architektonicznym, cyfrowym i informacyjno-komunikacyjnym w </w:t>
      </w:r>
      <w:r w:rsidR="00874DF2" w:rsidRPr="00295791">
        <w:rPr>
          <w:rFonts w:ascii="Times New Roman" w:hAnsi="Times New Roman" w:cs="Times New Roman"/>
          <w:sz w:val="24"/>
          <w:szCs w:val="24"/>
        </w:rPr>
        <w:t>zakresie, o którym mowa w art. 6 i 7</w:t>
      </w:r>
      <w:r w:rsidR="00B67C7C" w:rsidRPr="00295791">
        <w:rPr>
          <w:rFonts w:ascii="Times New Roman" w:hAnsi="Times New Roman" w:cs="Times New Roman"/>
          <w:sz w:val="24"/>
          <w:szCs w:val="24"/>
        </w:rPr>
        <w:t xml:space="preserve"> ustawy z dnia 19 lipca 2019 o zapewnianiu dostępności osobom ze szczególnymi potrzebami (Dz. U. z 202</w:t>
      </w:r>
      <w:r w:rsidR="00B768D1">
        <w:rPr>
          <w:rFonts w:ascii="Times New Roman" w:hAnsi="Times New Roman" w:cs="Times New Roman"/>
          <w:sz w:val="24"/>
          <w:szCs w:val="24"/>
        </w:rPr>
        <w:t>4 r., poz. 1411</w:t>
      </w:r>
      <w:r w:rsidR="00984CDF" w:rsidRPr="00295791">
        <w:rPr>
          <w:rStyle w:val="Odwoanieprzypisukocowego"/>
          <w:rFonts w:ascii="Times New Roman" w:hAnsi="Times New Roman" w:cs="Times New Roman"/>
          <w:sz w:val="24"/>
          <w:szCs w:val="24"/>
        </w:rPr>
        <w:endnoteReference w:id="1"/>
      </w:r>
      <w:r w:rsidR="00B67C7C" w:rsidRPr="00295791">
        <w:rPr>
          <w:rFonts w:ascii="Times New Roman" w:hAnsi="Times New Roman" w:cs="Times New Roman"/>
          <w:sz w:val="24"/>
          <w:szCs w:val="24"/>
        </w:rPr>
        <w:t>)</w:t>
      </w:r>
    </w:p>
    <w:p w:rsidR="0012591E" w:rsidRDefault="0012591E" w:rsidP="0012591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0DD4" w:rsidRDefault="00F90DD4" w:rsidP="0012591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0DD4" w:rsidRPr="00B67C7C" w:rsidRDefault="00F90DD4" w:rsidP="0012591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5249B" w:rsidRDefault="00C5249B" w:rsidP="0012591E">
      <w:pPr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3686"/>
      </w:tblGrid>
      <w:tr w:rsidR="001D2A2C" w:rsidTr="00F90DD4">
        <w:trPr>
          <w:trHeight w:val="1137"/>
        </w:trPr>
        <w:tc>
          <w:tcPr>
            <w:tcW w:w="3686" w:type="dxa"/>
          </w:tcPr>
          <w:p w:rsidR="001D2A2C" w:rsidRDefault="001D2A2C" w:rsidP="00A67A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…………………………………</w:t>
            </w:r>
            <w:r>
              <w:rPr>
                <w:rFonts w:ascii="Times New Roman" w:hAnsi="Times New Roman" w:cs="Times New Roman"/>
                <w:sz w:val="20"/>
              </w:rPr>
              <w:br/>
              <w:t>(data i miejsce)</w:t>
            </w:r>
          </w:p>
        </w:tc>
        <w:tc>
          <w:tcPr>
            <w:tcW w:w="1701" w:type="dxa"/>
          </w:tcPr>
          <w:p w:rsidR="001D2A2C" w:rsidRDefault="001D2A2C" w:rsidP="00A67A8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6" w:type="dxa"/>
          </w:tcPr>
          <w:p w:rsidR="001D2A2C" w:rsidRDefault="001D2A2C" w:rsidP="00A67A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…………………………………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</w:rPr>
              <w:t>(podpis osoby upoważnionej)</w:t>
            </w:r>
          </w:p>
        </w:tc>
      </w:tr>
    </w:tbl>
    <w:p w:rsidR="00F90DD4" w:rsidRDefault="00F90DD4" w:rsidP="00F9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0DD4" w:rsidRPr="00874DF2" w:rsidRDefault="00F90DD4" w:rsidP="00984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column"/>
      </w:r>
    </w:p>
    <w:p w:rsidR="0012591E" w:rsidRDefault="0012591E" w:rsidP="0012591E">
      <w:pPr>
        <w:jc w:val="both"/>
        <w:rPr>
          <w:rFonts w:ascii="Times New Roman" w:hAnsi="Times New Roman" w:cs="Times New Roman"/>
          <w:b/>
          <w:sz w:val="24"/>
        </w:rPr>
      </w:pPr>
    </w:p>
    <w:sectPr w:rsidR="00125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A0D" w:rsidRDefault="00304A0D" w:rsidP="00984CDF">
      <w:pPr>
        <w:spacing w:after="0" w:line="240" w:lineRule="auto"/>
      </w:pPr>
      <w:r>
        <w:separator/>
      </w:r>
    </w:p>
  </w:endnote>
  <w:endnote w:type="continuationSeparator" w:id="0">
    <w:p w:rsidR="00304A0D" w:rsidRDefault="00304A0D" w:rsidP="00984CDF">
      <w:pPr>
        <w:spacing w:after="0" w:line="240" w:lineRule="auto"/>
      </w:pPr>
      <w:r>
        <w:continuationSeparator/>
      </w:r>
    </w:p>
  </w:endnote>
  <w:endnote w:id="1">
    <w:p w:rsidR="00B768D1" w:rsidRPr="00B768D1" w:rsidRDefault="00984CDF" w:rsidP="00B768D1">
      <w:pPr>
        <w:pStyle w:val="Default"/>
        <w:jc w:val="both"/>
      </w:pPr>
      <w:r>
        <w:rPr>
          <w:rStyle w:val="Odwoanieprzypisukocowego"/>
        </w:rPr>
        <w:endnoteRef/>
      </w:r>
      <w:r>
        <w:t xml:space="preserve"> </w:t>
      </w:r>
      <w:r w:rsidR="00B768D1" w:rsidRPr="00B768D1">
        <w:rPr>
          <w:b/>
          <w:bCs/>
          <w:sz w:val="23"/>
          <w:szCs w:val="23"/>
        </w:rPr>
        <w:t xml:space="preserve">Art. 6. </w:t>
      </w:r>
      <w:r w:rsidR="00B768D1" w:rsidRPr="00B768D1">
        <w:rPr>
          <w:sz w:val="23"/>
          <w:szCs w:val="23"/>
        </w:rPr>
        <w:t xml:space="preserve">Minimalne wymagania służące zapewnieniu dostępności osobom ze szczególnymi potrzebami obejmują: </w:t>
      </w:r>
    </w:p>
    <w:p w:rsidR="00B768D1" w:rsidRPr="00B768D1" w:rsidRDefault="00B768D1" w:rsidP="00B768D1">
      <w:pPr>
        <w:pageBreakBefore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1) w zakresie dostępności architektonicznej: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a) zapewnienie wolnych od barier poziomych i pionowych przestrzeni komunikacyjnych budynków,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b) instalację urządzeń lub zastosowanie środków technicznych i rozwiązań architektonicznych w budynku, które umożliwiają dostęp do wszystkich pomieszczeń, z wyłączeniem pomieszczeń technicznych,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c) zapewnienie informacji na temat rozkładu pomieszczeń w budynku, co najmniej w sposób wizualny i dotykowy lub głosowy,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d) zapewnienie wstępu do budynku osobie korzystającej z psa asystującego, o którym mowa w art. 2 pkt 11 ustawy z dnia 27 sierpnia 1997 r. o rehabilitacji zawodowej i społecznej oraz zatrudnianiu osób niepełnosprawnych (Dz. U. z 2024 r. poz. 44, 858, 1089 i 1165),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e) zapewnienie osobom ze szczególnymi potrzebami możliwości ewakuacji lub ich uratowania w inny sposób;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2) w zakresie dostępności cyfrowej – wymagania określone w ustawie z dnia 4 kwietnia 2019 r. o dostępności cyfrowej stron internetowych i aplikacji mobilnych podmiotów publicznych;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3) w zakresie dostępności informacyjno-komunikacyjnej: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a) obsługę z wykorzystaniem środków wspierających komunikowanie się, o których mowa w art. 3 pkt 5 ustawy z dnia 19 sierpnia 2011 r. o języku migowym i innych środkach komunikowania się (Dz. U. z 2023 r. poz. 20), lub przez wykorzystanie zdalnego dostępu online do usługi tłumacza przez strony internetowe i aplikacje,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b) instalację urządzeń lub innych środków technicznych do obsługi osób słabosłyszących, w szczególności pętli indukcyjnych, systemów FM lub urządzeń opartych o inne technologie, których celem jest wspomaganie słyszenia,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c) zapewnienie na stronie internetowej danego podmiotu informacji o zakresie jego działalności – w postaci elektronicznego pliku zawierającego tekst odczytywalny maszynowo, nagrania treści w polskim języku migowym oraz informacji w tekście łatwym do czytania, </w:t>
      </w:r>
    </w:p>
    <w:p w:rsidR="00B768D1" w:rsidRPr="00B768D1" w:rsidRDefault="00B768D1" w:rsidP="00B768D1">
      <w:pPr>
        <w:pageBreakBefore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d) zapewnienie, na wniosek osoby ze szczególnymi potrzebami, komunikacji z podmiotem publicznym w formie określonej w tym wniosku.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b/>
          <w:bCs/>
          <w:sz w:val="23"/>
          <w:szCs w:val="23"/>
        </w:rPr>
        <w:t xml:space="preserve">Art. 7. </w:t>
      </w:r>
      <w:r w:rsidRPr="00B768D1">
        <w:rPr>
          <w:rFonts w:ascii="Times New Roman" w:hAnsi="Times New Roman" w:cs="Times New Roman"/>
          <w:sz w:val="23"/>
          <w:szCs w:val="23"/>
        </w:rPr>
        <w:t xml:space="preserve">1. W indywidualnym przypadku, jeżeli podmiot publiczny nie jest w stanie, w szczególności ze względów technicznych lub prawnych, zapewnić dostępności osobie ze szczególnymi potrzebami w zakresie, o którym mowa w art. 6 pkt 1 i 3, podmiot ten jest obowiązany zapewnić takiej osobie dostęp alternatywny.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2. Dostęp alternatywny, o którym mowa w ust. 1, polega w szczególności na: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1) zapewnieniu osobie ze szczególnymi potrzebami wsparcia innej osoby lub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2) zapewnieniu wsparcia technicznego osobie ze szczególnymi potrzebami, w tym z wykorzystaniem nowoczesnych technologii, lub </w:t>
      </w:r>
    </w:p>
    <w:p w:rsidR="00B768D1" w:rsidRPr="00B768D1" w:rsidRDefault="00B768D1" w:rsidP="00B7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768D1">
        <w:rPr>
          <w:rFonts w:ascii="Times New Roman" w:hAnsi="Times New Roman" w:cs="Times New Roman"/>
          <w:sz w:val="23"/>
          <w:szCs w:val="23"/>
        </w:rPr>
        <w:t xml:space="preserve">3) wprowadzeniu takiej organizacji podmiotu publicznego, która umożliwi realizację potrzeb osób ze szczególnymi potrzebami, w niezbędnym zakresie dla tych osób. </w:t>
      </w:r>
    </w:p>
    <w:p w:rsidR="00B768D1" w:rsidRDefault="00B768D1" w:rsidP="00B768D1">
      <w:pPr>
        <w:pStyle w:val="Tekstprzypisukocowego"/>
        <w:jc w:val="both"/>
      </w:pPr>
      <w:r w:rsidRPr="00B768D1">
        <w:rPr>
          <w:rFonts w:ascii="Times New Roman" w:hAnsi="Times New Roman" w:cs="Times New Roman"/>
          <w:sz w:val="23"/>
          <w:szCs w:val="23"/>
        </w:rPr>
        <w:t xml:space="preserve">3. W przypadku braku możliwości zapewnienia osobie ze szczególnymi potrzebami dostępności w zakresie, o którym mowa w art. 6 pkt 2, zastosowanie mają przepisy art. 7 ustawy z dnia 4 kwietnia 2019 r. o dostępności cyfrowej stron internetowych i aplikacji mobilnych podmiotów publicznych </w:t>
      </w:r>
    </w:p>
    <w:p w:rsidR="00984CDF" w:rsidRDefault="00984CDF" w:rsidP="00B768D1">
      <w:pPr>
        <w:pStyle w:val="Tekstprzypisukocowego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A0D" w:rsidRDefault="00304A0D" w:rsidP="00984CDF">
      <w:pPr>
        <w:spacing w:after="0" w:line="240" w:lineRule="auto"/>
      </w:pPr>
      <w:r>
        <w:separator/>
      </w:r>
    </w:p>
  </w:footnote>
  <w:footnote w:type="continuationSeparator" w:id="0">
    <w:p w:rsidR="00304A0D" w:rsidRDefault="00304A0D" w:rsidP="00984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36E8B"/>
    <w:multiLevelType w:val="hybridMultilevel"/>
    <w:tmpl w:val="2110A658"/>
    <w:lvl w:ilvl="0" w:tplc="DDB60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EA3"/>
    <w:rsid w:val="000D765E"/>
    <w:rsid w:val="0012591E"/>
    <w:rsid w:val="001A2A61"/>
    <w:rsid w:val="001D2A2C"/>
    <w:rsid w:val="001E5142"/>
    <w:rsid w:val="00295791"/>
    <w:rsid w:val="002D6F6B"/>
    <w:rsid w:val="00304A0D"/>
    <w:rsid w:val="00344F94"/>
    <w:rsid w:val="004574A4"/>
    <w:rsid w:val="006F2347"/>
    <w:rsid w:val="00723DA0"/>
    <w:rsid w:val="0075738A"/>
    <w:rsid w:val="00783B21"/>
    <w:rsid w:val="00874DF2"/>
    <w:rsid w:val="008D4389"/>
    <w:rsid w:val="00983A5A"/>
    <w:rsid w:val="00984CDF"/>
    <w:rsid w:val="00991B28"/>
    <w:rsid w:val="009A6B0C"/>
    <w:rsid w:val="00A00BB7"/>
    <w:rsid w:val="00A67A8A"/>
    <w:rsid w:val="00B14EA3"/>
    <w:rsid w:val="00B67C7C"/>
    <w:rsid w:val="00B768D1"/>
    <w:rsid w:val="00C5249B"/>
    <w:rsid w:val="00C77B4C"/>
    <w:rsid w:val="00D01215"/>
    <w:rsid w:val="00D1305A"/>
    <w:rsid w:val="00E2406F"/>
    <w:rsid w:val="00F35F0A"/>
    <w:rsid w:val="00F60D67"/>
    <w:rsid w:val="00F9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EC4A"/>
  <w15:docId w15:val="{3AFC6BBE-C58D-4E3D-B767-0619127B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249B"/>
    <w:pPr>
      <w:ind w:left="720"/>
      <w:contextualSpacing/>
    </w:pPr>
  </w:style>
  <w:style w:type="table" w:styleId="Tabela-Siatka">
    <w:name w:val="Table Grid"/>
    <w:basedOn w:val="Standardowy"/>
    <w:uiPriority w:val="59"/>
    <w:rsid w:val="00757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7C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4C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4CD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4CD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984C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984C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4C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0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6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2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1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3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2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0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04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7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0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4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6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88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97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7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77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45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9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0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1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60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0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0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8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0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E35D0-19DD-42C1-9E5B-B11986D38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Kotyło</dc:creator>
  <cp:lastModifiedBy>Joanna Małek</cp:lastModifiedBy>
  <cp:revision>2</cp:revision>
  <dcterms:created xsi:type="dcterms:W3CDTF">2026-06-15T07:38:00Z</dcterms:created>
  <dcterms:modified xsi:type="dcterms:W3CDTF">2026-06-15T07:38:00Z</dcterms:modified>
</cp:coreProperties>
</file>